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F797" w14:textId="77777777" w:rsidR="004440BD" w:rsidRDefault="00EB633B" w:rsidP="000E1648">
      <w:pPr>
        <w:pStyle w:val="1"/>
      </w:pPr>
      <w:r w:rsidRPr="00EB633B">
        <w:rPr>
          <w:rFonts w:hint="eastAsia"/>
        </w:rPr>
        <w:t>无人机应急救援技术</w:t>
      </w:r>
      <w:r w:rsidR="004440BD">
        <w:rPr>
          <w:rFonts w:hint="eastAsia"/>
        </w:rPr>
        <w:t>应急管理部</w:t>
      </w:r>
    </w:p>
    <w:p w14:paraId="4557FEBD" w14:textId="57A798F3" w:rsidR="00EB633B" w:rsidRDefault="00EB633B" w:rsidP="004440BD">
      <w:pPr>
        <w:pStyle w:val="1"/>
      </w:pPr>
      <w:r w:rsidRPr="00EB633B">
        <w:rPr>
          <w:rFonts w:hint="eastAsia"/>
        </w:rPr>
        <w:t>重点实验室</w:t>
      </w:r>
      <w:r w:rsidRPr="00EB633B">
        <w:t>202</w:t>
      </w:r>
      <w:r w:rsidR="00074EDB">
        <w:t>6</w:t>
      </w:r>
      <w:r w:rsidRPr="00EB633B">
        <w:t>年度</w:t>
      </w:r>
      <w:r w:rsidR="004440BD">
        <w:rPr>
          <w:rFonts w:hint="eastAsia"/>
        </w:rPr>
        <w:t>开放课题</w:t>
      </w:r>
      <w:r w:rsidRPr="00EB633B">
        <w:t>指南</w:t>
      </w:r>
    </w:p>
    <w:p w14:paraId="6244B5B1" w14:textId="77777777" w:rsidR="00750C5C" w:rsidRPr="00750C5C" w:rsidRDefault="00750C5C" w:rsidP="00750C5C"/>
    <w:p w14:paraId="453D2CE9" w14:textId="14E4D050" w:rsidR="00EB633B" w:rsidRDefault="00E961A4" w:rsidP="00AB5837">
      <w:pPr>
        <w:pStyle w:val="2"/>
      </w:pPr>
      <w:r>
        <w:rPr>
          <w:rFonts w:hint="eastAsia"/>
        </w:rPr>
        <w:t>1</w:t>
      </w:r>
      <w:r w:rsidR="00EB633B">
        <w:rPr>
          <w:rFonts w:hint="eastAsia"/>
        </w:rPr>
        <w:t>、</w:t>
      </w:r>
      <w:r w:rsidR="006B1BEA" w:rsidRPr="006B1BEA">
        <w:rPr>
          <w:rFonts w:hint="eastAsia"/>
        </w:rPr>
        <w:t>复杂应急环境下空地协同系统通信信道建模与拓扑优化技术研</w:t>
      </w:r>
      <w:r w:rsidR="0002522F" w:rsidRPr="0002522F">
        <w:rPr>
          <w:rFonts w:hint="eastAsia"/>
        </w:rPr>
        <w:t>究</w:t>
      </w:r>
    </w:p>
    <w:p w14:paraId="33E4E633" w14:textId="77777777" w:rsidR="0002522F" w:rsidRPr="0002522F" w:rsidRDefault="0002522F">
      <w:pPr>
        <w:rPr>
          <w:b/>
          <w:bCs/>
        </w:rPr>
      </w:pPr>
      <w:r w:rsidRPr="0002522F">
        <w:rPr>
          <w:rFonts w:hint="eastAsia"/>
          <w:b/>
          <w:bCs/>
        </w:rPr>
        <w:t>总体目标：</w:t>
      </w:r>
    </w:p>
    <w:p w14:paraId="5A3C6F13" w14:textId="3BF66F5F" w:rsidR="006B1BEA" w:rsidRDefault="006B1BEA" w:rsidP="006B1BEA">
      <w:pPr>
        <w:ind w:firstLineChars="200" w:firstLine="640"/>
      </w:pPr>
      <w:r w:rsidRPr="006B1BEA">
        <w:rPr>
          <w:rFonts w:hint="eastAsia"/>
        </w:rPr>
        <w:t>面向应急救援场景，研究空地协同系统通信信道建模与拓扑优化。采用射线追踪技术，构建高精度三维信道模型，研究中继节点自适应部署规划策略，实现全场景立体覆盖，设计网络拓扑分级重构机制，应对节点移动与链路断续。</w:t>
      </w:r>
    </w:p>
    <w:p w14:paraId="55013E40" w14:textId="14AD5FAF" w:rsidR="0002522F" w:rsidRPr="0002522F" w:rsidRDefault="0002522F" w:rsidP="0002522F">
      <w:pPr>
        <w:rPr>
          <w:b/>
          <w:bCs/>
        </w:rPr>
      </w:pPr>
      <w:r w:rsidRPr="0002522F">
        <w:rPr>
          <w:rFonts w:hint="eastAsia"/>
          <w:b/>
          <w:bCs/>
        </w:rPr>
        <w:t>研究内容：</w:t>
      </w:r>
    </w:p>
    <w:p w14:paraId="22CA7A51" w14:textId="77777777" w:rsidR="006B1BEA" w:rsidRDefault="006B1BEA" w:rsidP="006B1BEA">
      <w:pPr>
        <w:ind w:firstLineChars="200" w:firstLine="640"/>
        <w:rPr>
          <w:rFonts w:hint="eastAsia"/>
        </w:rPr>
      </w:pPr>
      <w:r>
        <w:rPr>
          <w:rFonts w:hint="eastAsia"/>
        </w:rPr>
        <w:t>（</w:t>
      </w:r>
      <w:r>
        <w:rPr>
          <w:rFonts w:hint="eastAsia"/>
        </w:rPr>
        <w:t>1</w:t>
      </w:r>
      <w:r>
        <w:rPr>
          <w:rFonts w:hint="eastAsia"/>
        </w:rPr>
        <w:t>）开展基于射线追踪的高精度三维信道建模研究，分析不同建筑材料、多径效应的影响，准确刻画空地链路、室内通信信号传播特性。</w:t>
      </w:r>
    </w:p>
    <w:p w14:paraId="4CC3278D" w14:textId="77777777" w:rsidR="006B1BEA" w:rsidRDefault="006B1BEA" w:rsidP="006B1BEA">
      <w:pPr>
        <w:ind w:firstLineChars="200" w:firstLine="640"/>
        <w:rPr>
          <w:rFonts w:hint="eastAsia"/>
        </w:rPr>
      </w:pPr>
      <w:r>
        <w:rPr>
          <w:rFonts w:hint="eastAsia"/>
        </w:rPr>
        <w:t>（</w:t>
      </w:r>
      <w:r>
        <w:rPr>
          <w:rFonts w:hint="eastAsia"/>
        </w:rPr>
        <w:t>2</w:t>
      </w:r>
      <w:r>
        <w:rPr>
          <w:rFonts w:hint="eastAsia"/>
        </w:rPr>
        <w:t>）开展空地协同中继节点自适应部署优化方法研究，消除覆盖盲区，实现全场景立体覆盖。</w:t>
      </w:r>
    </w:p>
    <w:p w14:paraId="3D70EA00" w14:textId="76A7C336" w:rsidR="0002522F" w:rsidRDefault="006B1BEA" w:rsidP="006B1BEA">
      <w:pPr>
        <w:ind w:firstLineChars="200" w:firstLine="640"/>
      </w:pPr>
      <w:r>
        <w:rPr>
          <w:rFonts w:hint="eastAsia"/>
        </w:rPr>
        <w:t>（</w:t>
      </w:r>
      <w:r>
        <w:rPr>
          <w:rFonts w:hint="eastAsia"/>
        </w:rPr>
        <w:t>3</w:t>
      </w:r>
      <w:r>
        <w:rPr>
          <w:rFonts w:hint="eastAsia"/>
        </w:rPr>
        <w:t>）开展基于协同通信的空地网络拓扑动态分级重构研究，根据拓扑变化程度，建立位置调整、路由更新与全局重构三级策略，提升网络连通性与鲁棒性。</w:t>
      </w:r>
    </w:p>
    <w:p w14:paraId="5120182E" w14:textId="2EDBA304" w:rsidR="00EB633B" w:rsidRDefault="00E961A4" w:rsidP="00AB5837">
      <w:pPr>
        <w:pStyle w:val="2"/>
      </w:pPr>
      <w:r>
        <w:rPr>
          <w:rFonts w:hint="eastAsia"/>
        </w:rPr>
        <w:t>2</w:t>
      </w:r>
      <w:r w:rsidR="00EB633B">
        <w:rPr>
          <w:rFonts w:hint="eastAsia"/>
        </w:rPr>
        <w:t>、</w:t>
      </w:r>
      <w:r w:rsidR="006B1BEA" w:rsidRPr="006B1BEA">
        <w:rPr>
          <w:rFonts w:hint="eastAsia"/>
        </w:rPr>
        <w:t>复杂火灾场景下无人机救援动态路径规划与避障研究</w:t>
      </w:r>
    </w:p>
    <w:p w14:paraId="4BA3A88E" w14:textId="77777777" w:rsidR="00E961A4" w:rsidRDefault="0002522F" w:rsidP="00E961A4">
      <w:pPr>
        <w:rPr>
          <w:b/>
          <w:bCs/>
        </w:rPr>
      </w:pPr>
      <w:r w:rsidRPr="0002522F">
        <w:rPr>
          <w:rFonts w:hint="eastAsia"/>
          <w:b/>
          <w:bCs/>
        </w:rPr>
        <w:t>总体目标：</w:t>
      </w:r>
    </w:p>
    <w:p w14:paraId="4E6C526A" w14:textId="5E8FD754" w:rsidR="00EB633B" w:rsidRPr="0002522F" w:rsidRDefault="006B1BEA" w:rsidP="00301012">
      <w:pPr>
        <w:ind w:firstLineChars="200" w:firstLine="640"/>
      </w:pPr>
      <w:r w:rsidRPr="006B1BEA">
        <w:rPr>
          <w:rFonts w:hint="eastAsia"/>
        </w:rPr>
        <w:t>针对复杂开放燃烧场景下救援无人飞行器路径规划动态响应程度不足的问题，形成针对燃烧事件的近实时观测能力，实现耦合环境信息的动态路径规划和避障策略，搭建无</w:t>
      </w:r>
      <w:r w:rsidRPr="006B1BEA">
        <w:rPr>
          <w:rFonts w:hint="eastAsia"/>
        </w:rPr>
        <w:lastRenderedPageBreak/>
        <w:t>人飞行器路线规划平台。</w:t>
      </w:r>
    </w:p>
    <w:p w14:paraId="04597F94" w14:textId="42AC62C3" w:rsidR="0002522F" w:rsidRPr="0002522F" w:rsidRDefault="0002522F" w:rsidP="00EB633B">
      <w:pPr>
        <w:rPr>
          <w:b/>
          <w:bCs/>
        </w:rPr>
      </w:pPr>
      <w:r w:rsidRPr="0002522F">
        <w:rPr>
          <w:rFonts w:hint="eastAsia"/>
          <w:b/>
          <w:bCs/>
        </w:rPr>
        <w:t>研究内容：</w:t>
      </w:r>
    </w:p>
    <w:p w14:paraId="5C58349A" w14:textId="11256802" w:rsidR="0027511F" w:rsidRDefault="0027511F" w:rsidP="0027511F">
      <w:pPr>
        <w:ind w:firstLineChars="200" w:firstLine="640"/>
        <w:rPr>
          <w:rFonts w:hint="eastAsia"/>
        </w:rPr>
      </w:pPr>
      <w:r>
        <w:rPr>
          <w:rFonts w:hint="eastAsia"/>
        </w:rPr>
        <w:t>（</w:t>
      </w:r>
      <w:r>
        <w:rPr>
          <w:rFonts w:hint="eastAsia"/>
        </w:rPr>
        <w:t>1</w:t>
      </w:r>
      <w:r>
        <w:rPr>
          <w:rFonts w:hint="eastAsia"/>
        </w:rPr>
        <w:t>）基于机载光学、红外、微波等传感器，实现火灾事件的环境要素事实感知观测，重构火灾案例的环境势态信息</w:t>
      </w:r>
      <w:r w:rsidR="002064D4">
        <w:rPr>
          <w:rFonts w:hint="eastAsia"/>
        </w:rPr>
        <w:t>。</w:t>
      </w:r>
    </w:p>
    <w:p w14:paraId="3EE6CECA" w14:textId="0CDC978F" w:rsidR="0027511F" w:rsidRDefault="0027511F" w:rsidP="0027511F">
      <w:pPr>
        <w:ind w:firstLineChars="200" w:firstLine="640"/>
        <w:rPr>
          <w:rFonts w:hint="eastAsia"/>
        </w:rPr>
      </w:pPr>
      <w:r>
        <w:rPr>
          <w:rFonts w:hint="eastAsia"/>
        </w:rPr>
        <w:t>（</w:t>
      </w:r>
      <w:r>
        <w:rPr>
          <w:rFonts w:hint="eastAsia"/>
        </w:rPr>
        <w:t>2</w:t>
      </w:r>
      <w:r>
        <w:rPr>
          <w:rFonts w:hint="eastAsia"/>
        </w:rPr>
        <w:t>）围绕应急救援无人机，实现路径规划和避障算法，并耦合自感知的环境态势实现自感知和避障能力</w:t>
      </w:r>
      <w:r w:rsidR="002064D4">
        <w:rPr>
          <w:rFonts w:hint="eastAsia"/>
        </w:rPr>
        <w:t>。</w:t>
      </w:r>
    </w:p>
    <w:p w14:paraId="1BBB7B2F" w14:textId="027177D2" w:rsidR="0027511F" w:rsidRDefault="0027511F" w:rsidP="0027511F">
      <w:pPr>
        <w:ind w:firstLineChars="200" w:firstLine="640"/>
        <w:rPr>
          <w:rFonts w:hint="eastAsia"/>
        </w:rPr>
      </w:pPr>
      <w:r>
        <w:rPr>
          <w:rFonts w:hint="eastAsia"/>
        </w:rPr>
        <w:t>（</w:t>
      </w:r>
      <w:r>
        <w:rPr>
          <w:rFonts w:hint="eastAsia"/>
        </w:rPr>
        <w:t>3</w:t>
      </w:r>
      <w:r>
        <w:rPr>
          <w:rFonts w:hint="eastAsia"/>
        </w:rPr>
        <w:t>）搭建可实际应用的无人飞行器动态路径规划和避障指挥平台，并在案例中进行实际规划与效果评估。</w:t>
      </w:r>
    </w:p>
    <w:p w14:paraId="7073883C" w14:textId="2CD2B728" w:rsidR="00EB633B" w:rsidRDefault="00E961A4" w:rsidP="00AB5837">
      <w:pPr>
        <w:pStyle w:val="2"/>
      </w:pPr>
      <w:r>
        <w:rPr>
          <w:rFonts w:hint="eastAsia"/>
        </w:rPr>
        <w:t>3</w:t>
      </w:r>
      <w:r w:rsidR="00EB633B">
        <w:rPr>
          <w:rFonts w:hint="eastAsia"/>
        </w:rPr>
        <w:t>、</w:t>
      </w:r>
      <w:r w:rsidR="0002522F" w:rsidRPr="0002522F">
        <w:rPr>
          <w:rFonts w:hint="eastAsia"/>
        </w:rPr>
        <w:t>基</w:t>
      </w:r>
      <w:r w:rsidR="0027511F" w:rsidRPr="0027511F">
        <w:rPr>
          <w:rFonts w:hint="eastAsia"/>
        </w:rPr>
        <w:t>于无人机平台的森林火灾检测与风险预警技术研究</w:t>
      </w:r>
    </w:p>
    <w:p w14:paraId="11641444" w14:textId="77777777" w:rsidR="00E961A4" w:rsidRDefault="0002522F" w:rsidP="00EB633B">
      <w:pPr>
        <w:rPr>
          <w:b/>
          <w:bCs/>
        </w:rPr>
      </w:pPr>
      <w:r w:rsidRPr="0002522F">
        <w:rPr>
          <w:rFonts w:hint="eastAsia"/>
          <w:b/>
          <w:bCs/>
        </w:rPr>
        <w:t>总体目标：</w:t>
      </w:r>
    </w:p>
    <w:p w14:paraId="09E1845D" w14:textId="3F24156E" w:rsidR="0002522F" w:rsidRPr="0002522F" w:rsidRDefault="0027511F" w:rsidP="008F586B">
      <w:pPr>
        <w:ind w:firstLineChars="200" w:firstLine="640"/>
        <w:rPr>
          <w:b/>
          <w:bCs/>
        </w:rPr>
      </w:pPr>
      <w:r w:rsidRPr="0027511F">
        <w:rPr>
          <w:rFonts w:hint="eastAsia"/>
        </w:rPr>
        <w:t>针对</w:t>
      </w:r>
      <w:r w:rsidR="008F586B" w:rsidRPr="008F586B">
        <w:rPr>
          <w:rFonts w:hint="eastAsia"/>
        </w:rPr>
        <w:t>森林火灾扑救中的地势复杂、火势多变、人员安全威胁等问题，围绕基于无人机平台的火源识别和火势蔓延预测展开研究，设计融合扑救行为的安全风险量化评估模型，构建风险预警系统，为森林消防提供科学化的安全保障方案。</w:t>
      </w:r>
      <w:r w:rsidR="0002522F" w:rsidRPr="0002522F">
        <w:rPr>
          <w:rFonts w:hint="eastAsia"/>
          <w:b/>
          <w:bCs/>
        </w:rPr>
        <w:t>研究内容：</w:t>
      </w:r>
    </w:p>
    <w:p w14:paraId="03B5ACA6" w14:textId="01308941" w:rsidR="00801134" w:rsidRDefault="0027511F" w:rsidP="00801134">
      <w:pPr>
        <w:ind w:firstLineChars="200" w:firstLine="640"/>
        <w:rPr>
          <w:rFonts w:hint="eastAsia"/>
        </w:rPr>
      </w:pPr>
      <w:r>
        <w:rPr>
          <w:rFonts w:hint="eastAsia"/>
        </w:rPr>
        <w:t>（</w:t>
      </w:r>
      <w:r>
        <w:rPr>
          <w:rFonts w:hint="eastAsia"/>
        </w:rPr>
        <w:t>1</w:t>
      </w:r>
      <w:r>
        <w:rPr>
          <w:rFonts w:hint="eastAsia"/>
        </w:rPr>
        <w:t>）</w:t>
      </w:r>
      <w:r w:rsidR="00801134">
        <w:rPr>
          <w:rFonts w:hint="eastAsia"/>
        </w:rPr>
        <w:t>针对单传感器火灾探测误报率高的问题，开展基于可见光、红外等多模态数据融合下的森林火灾检测技术研究</w:t>
      </w:r>
      <w:r w:rsidR="00801134">
        <w:rPr>
          <w:rFonts w:hint="eastAsia"/>
        </w:rPr>
        <w:t>。</w:t>
      </w:r>
    </w:p>
    <w:p w14:paraId="6BAD1BEB" w14:textId="43887328" w:rsidR="00801134" w:rsidRDefault="00801134" w:rsidP="00801134">
      <w:pPr>
        <w:ind w:firstLineChars="200" w:firstLine="640"/>
        <w:rPr>
          <w:rFonts w:hint="eastAsia"/>
        </w:rPr>
      </w:pPr>
      <w:r>
        <w:rPr>
          <w:rFonts w:hint="eastAsia"/>
        </w:rPr>
        <w:t>（</w:t>
      </w:r>
      <w:r>
        <w:rPr>
          <w:rFonts w:hint="eastAsia"/>
        </w:rPr>
        <w:t>2</w:t>
      </w:r>
      <w:r>
        <w:rPr>
          <w:rFonts w:hint="eastAsia"/>
        </w:rPr>
        <w:t>）考虑气象、地形、装备等多因素的影响，开展多因子耦合影响下的森林火行为高精度预测技术研究</w:t>
      </w:r>
      <w:r>
        <w:rPr>
          <w:rFonts w:hint="eastAsia"/>
        </w:rPr>
        <w:t>。</w:t>
      </w:r>
    </w:p>
    <w:p w14:paraId="78C2D2A0" w14:textId="77777777" w:rsidR="00801134" w:rsidRDefault="00801134" w:rsidP="00801134">
      <w:pPr>
        <w:ind w:firstLineChars="200" w:firstLine="640"/>
      </w:pPr>
      <w:r>
        <w:rPr>
          <w:rFonts w:hint="eastAsia"/>
        </w:rPr>
        <w:t>（</w:t>
      </w:r>
      <w:r>
        <w:rPr>
          <w:rFonts w:hint="eastAsia"/>
        </w:rPr>
        <w:t>3</w:t>
      </w:r>
      <w:r>
        <w:rPr>
          <w:rFonts w:hint="eastAsia"/>
        </w:rPr>
        <w:t>）建立火灾扩散仿真系统，模拟并预测在自然条件下的火场进展和火线变化，构建功能完善的闭环系统。</w:t>
      </w:r>
    </w:p>
    <w:p w14:paraId="60C783D2" w14:textId="1D058B6F" w:rsidR="0002522F" w:rsidRPr="0027511F" w:rsidRDefault="00E961A4" w:rsidP="00801134">
      <w:pPr>
        <w:pStyle w:val="2"/>
      </w:pPr>
      <w:r>
        <w:rPr>
          <w:rFonts w:hint="eastAsia"/>
        </w:rPr>
        <w:t>4</w:t>
      </w:r>
      <w:r w:rsidR="0002522F">
        <w:rPr>
          <w:rFonts w:hint="eastAsia"/>
        </w:rPr>
        <w:t>、</w:t>
      </w:r>
      <w:r w:rsidR="0027511F" w:rsidRPr="0027511F">
        <w:rPr>
          <w:rFonts w:hint="eastAsia"/>
        </w:rPr>
        <w:t>星载</w:t>
      </w:r>
      <w:r w:rsidR="0027511F" w:rsidRPr="0027511F">
        <w:rPr>
          <w:rFonts w:hint="eastAsia"/>
        </w:rPr>
        <w:t>SAR</w:t>
      </w:r>
      <w:r w:rsidR="0027511F" w:rsidRPr="0027511F">
        <w:rPr>
          <w:rFonts w:hint="eastAsia"/>
        </w:rPr>
        <w:t>与无人机协同的山洪关键状态识别技术研究</w:t>
      </w:r>
    </w:p>
    <w:p w14:paraId="0E97AD0B" w14:textId="77777777" w:rsidR="00E961A4" w:rsidRDefault="0002522F" w:rsidP="00EB633B">
      <w:pPr>
        <w:rPr>
          <w:b/>
          <w:bCs/>
        </w:rPr>
      </w:pPr>
      <w:r w:rsidRPr="00DB7EA6">
        <w:rPr>
          <w:rFonts w:hint="eastAsia"/>
          <w:b/>
          <w:bCs/>
        </w:rPr>
        <w:t>总体目标：</w:t>
      </w:r>
    </w:p>
    <w:p w14:paraId="4E91BA84" w14:textId="5BEB9B77" w:rsidR="0002522F" w:rsidRDefault="0027511F" w:rsidP="00E961A4">
      <w:pPr>
        <w:ind w:firstLineChars="200" w:firstLine="640"/>
      </w:pPr>
      <w:r w:rsidRPr="0027511F">
        <w:rPr>
          <w:rFonts w:hint="eastAsia"/>
        </w:rPr>
        <w:t>针对山洪灾害灾后调查评估的需求，融合星载</w:t>
      </w:r>
      <w:r w:rsidRPr="0027511F">
        <w:rPr>
          <w:rFonts w:hint="eastAsia"/>
        </w:rPr>
        <w:t>SAR</w:t>
      </w:r>
      <w:r w:rsidRPr="0027511F">
        <w:rPr>
          <w:rFonts w:hint="eastAsia"/>
        </w:rPr>
        <w:t>与</w:t>
      </w:r>
      <w:r w:rsidRPr="0027511F">
        <w:rPr>
          <w:rFonts w:hint="eastAsia"/>
        </w:rPr>
        <w:lastRenderedPageBreak/>
        <w:t>无人机多源数据，构建山洪关键状态精准识别模型，形成星</w:t>
      </w:r>
      <w:r w:rsidRPr="0027511F">
        <w:rPr>
          <w:rFonts w:hint="eastAsia"/>
        </w:rPr>
        <w:t>-</w:t>
      </w:r>
      <w:r w:rsidRPr="0027511F">
        <w:rPr>
          <w:rFonts w:hint="eastAsia"/>
        </w:rPr>
        <w:t>地协同的山洪灾后调查评估技术方法，提升灾害评估的时效性与准确性。</w:t>
      </w:r>
    </w:p>
    <w:p w14:paraId="325C122C" w14:textId="410F761D" w:rsidR="0002522F" w:rsidRPr="00DB7EA6" w:rsidRDefault="0002522F" w:rsidP="00EB633B">
      <w:pPr>
        <w:rPr>
          <w:b/>
          <w:bCs/>
        </w:rPr>
      </w:pPr>
      <w:r w:rsidRPr="00DB7EA6">
        <w:rPr>
          <w:rFonts w:hint="eastAsia"/>
          <w:b/>
          <w:bCs/>
        </w:rPr>
        <w:t>研究内容：</w:t>
      </w:r>
    </w:p>
    <w:p w14:paraId="44B92D18" w14:textId="1E744C55" w:rsidR="0027511F" w:rsidRDefault="0027511F" w:rsidP="0027511F">
      <w:pPr>
        <w:ind w:firstLineChars="200" w:firstLine="640"/>
        <w:rPr>
          <w:rFonts w:hint="eastAsia"/>
        </w:rPr>
      </w:pPr>
      <w:r>
        <w:rPr>
          <w:rFonts w:hint="eastAsia"/>
        </w:rPr>
        <w:t>（</w:t>
      </w:r>
      <w:r>
        <w:rPr>
          <w:rFonts w:hint="eastAsia"/>
        </w:rPr>
        <w:t>1</w:t>
      </w:r>
      <w:r>
        <w:rPr>
          <w:rFonts w:hint="eastAsia"/>
        </w:rPr>
        <w:t>）梳理山洪灾害典型场景与关键状态特征：梳理山洪暴发、演进、消退等典型灾害场景，明确淹没范围、河道形态变化等核心关键状态的识别需求与特征规律，结合近年山洪案例，收集典型洪水事件遥感数据，开展基于星载</w:t>
      </w:r>
      <w:r>
        <w:rPr>
          <w:rFonts w:hint="eastAsia"/>
        </w:rPr>
        <w:t>SAR</w:t>
      </w:r>
      <w:r>
        <w:rPr>
          <w:rFonts w:hint="eastAsia"/>
        </w:rPr>
        <w:t>的洪水关键状态识别技术研究。</w:t>
      </w:r>
    </w:p>
    <w:p w14:paraId="1FAFF987" w14:textId="77777777" w:rsidR="0027511F" w:rsidRDefault="0027511F" w:rsidP="0027511F">
      <w:pPr>
        <w:ind w:firstLineChars="200" w:firstLine="640"/>
      </w:pPr>
      <w:r>
        <w:rPr>
          <w:rFonts w:hint="eastAsia"/>
        </w:rPr>
        <w:t>（</w:t>
      </w:r>
      <w:r>
        <w:rPr>
          <w:rFonts w:hint="eastAsia"/>
        </w:rPr>
        <w:t>2</w:t>
      </w:r>
      <w:r>
        <w:rPr>
          <w:rFonts w:hint="eastAsia"/>
        </w:rPr>
        <w:t>）针对星载</w:t>
      </w:r>
      <w:r>
        <w:rPr>
          <w:rFonts w:hint="eastAsia"/>
        </w:rPr>
        <w:t>SAR</w:t>
      </w:r>
      <w:r>
        <w:rPr>
          <w:rFonts w:hint="eastAsia"/>
        </w:rPr>
        <w:t>在复杂地形和局部区域洪水识别中存在的边界模糊、局部遮挡及现场验证不足等问题，利用无人机高分辨率、灵活机动的观测优势，对洪水关键阶段开展局部精细补充观测，提取洪水淹没边界等特征信息，建立星载</w:t>
      </w:r>
      <w:r>
        <w:rPr>
          <w:rFonts w:hint="eastAsia"/>
        </w:rPr>
        <w:t>SAR</w:t>
      </w:r>
      <w:r>
        <w:rPr>
          <w:rFonts w:hint="eastAsia"/>
        </w:rPr>
        <w:t>识别结果与无人机观测结果的结合方法，提升洪水关键状态识别结果的可信度与精细化水平。</w:t>
      </w:r>
    </w:p>
    <w:p w14:paraId="2D9B8EB1" w14:textId="5698C6A8" w:rsidR="00DB7EA6" w:rsidRPr="0027511F" w:rsidRDefault="00E961A4" w:rsidP="0027511F">
      <w:pPr>
        <w:pStyle w:val="2"/>
      </w:pPr>
      <w:r>
        <w:rPr>
          <w:rFonts w:hint="eastAsia"/>
        </w:rPr>
        <w:t>5</w:t>
      </w:r>
      <w:r w:rsidR="00DB7EA6">
        <w:rPr>
          <w:rFonts w:hint="eastAsia"/>
        </w:rPr>
        <w:t>、</w:t>
      </w:r>
      <w:r w:rsidR="0027511F" w:rsidRPr="0027511F">
        <w:rPr>
          <w:rFonts w:hint="eastAsia"/>
        </w:rPr>
        <w:t>“低空经济</w:t>
      </w:r>
      <w:r w:rsidR="0027511F" w:rsidRPr="0027511F">
        <w:rPr>
          <w:rFonts w:hint="eastAsia"/>
        </w:rPr>
        <w:t>+</w:t>
      </w:r>
      <w:r w:rsidR="0027511F" w:rsidRPr="0027511F">
        <w:rPr>
          <w:rFonts w:hint="eastAsia"/>
        </w:rPr>
        <w:t>应急管理”装备谱系构建方法与标准化研究</w:t>
      </w:r>
    </w:p>
    <w:p w14:paraId="385DDE9D" w14:textId="77777777" w:rsidR="00E961A4" w:rsidRDefault="00DB7EA6" w:rsidP="0002522F">
      <w:pPr>
        <w:rPr>
          <w:b/>
          <w:bCs/>
        </w:rPr>
      </w:pPr>
      <w:r w:rsidRPr="00DB7EA6">
        <w:rPr>
          <w:rFonts w:hint="eastAsia"/>
          <w:b/>
          <w:bCs/>
        </w:rPr>
        <w:t>总体目标：</w:t>
      </w:r>
    </w:p>
    <w:p w14:paraId="54CAA226" w14:textId="52D6DFAC" w:rsidR="00DB7EA6" w:rsidRPr="0027511F" w:rsidRDefault="00506843" w:rsidP="00E961A4">
      <w:pPr>
        <w:ind w:firstLineChars="200" w:firstLine="640"/>
      </w:pPr>
      <w:r>
        <w:rPr>
          <w:rFonts w:hint="eastAsia"/>
        </w:rPr>
        <w:t>针对</w:t>
      </w:r>
      <w:r w:rsidRPr="00506843">
        <w:rPr>
          <w:rFonts w:hint="eastAsia"/>
        </w:rPr>
        <w:t>现有</w:t>
      </w:r>
      <w:r>
        <w:rPr>
          <w:rFonts w:hint="eastAsia"/>
        </w:rPr>
        <w:t>“</w:t>
      </w:r>
      <w:r w:rsidRPr="00506843">
        <w:rPr>
          <w:rFonts w:hint="eastAsia"/>
        </w:rPr>
        <w:t>低空经济</w:t>
      </w:r>
      <w:r>
        <w:rPr>
          <w:rFonts w:hint="eastAsia"/>
        </w:rPr>
        <w:t>+</w:t>
      </w:r>
      <w:r w:rsidRPr="00506843">
        <w:rPr>
          <w:rFonts w:hint="eastAsia"/>
        </w:rPr>
        <w:t>应急管理</w:t>
      </w:r>
      <w:r>
        <w:rPr>
          <w:rFonts w:hint="eastAsia"/>
        </w:rPr>
        <w:t>”</w:t>
      </w:r>
      <w:r w:rsidRPr="00506843">
        <w:rPr>
          <w:rFonts w:hint="eastAsia"/>
        </w:rPr>
        <w:t>融合的装备体系存在分类不清晰、适配场景不明确</w:t>
      </w:r>
      <w:r>
        <w:rPr>
          <w:rFonts w:hint="eastAsia"/>
        </w:rPr>
        <w:t>等问题，</w:t>
      </w:r>
      <w:r w:rsidRPr="00506843">
        <w:rPr>
          <w:rFonts w:hint="eastAsia"/>
        </w:rPr>
        <w:t>梳理“低空经济</w:t>
      </w:r>
      <w:r w:rsidRPr="00506843">
        <w:rPr>
          <w:rFonts w:hint="eastAsia"/>
        </w:rPr>
        <w:t>+</w:t>
      </w:r>
      <w:r w:rsidRPr="00506843">
        <w:rPr>
          <w:rFonts w:hint="eastAsia"/>
        </w:rPr>
        <w:t>应急管理”领域核心装备体系，</w:t>
      </w:r>
      <w:r w:rsidR="007154B1" w:rsidRPr="007154B1">
        <w:rPr>
          <w:rFonts w:hint="eastAsia"/>
        </w:rPr>
        <w:t>构建覆盖全场景、全链条的“低空经济</w:t>
      </w:r>
      <w:r w:rsidR="007154B1" w:rsidRPr="007154B1">
        <w:rPr>
          <w:rFonts w:hint="eastAsia"/>
        </w:rPr>
        <w:t>+</w:t>
      </w:r>
      <w:r w:rsidR="007154B1" w:rsidRPr="007154B1">
        <w:rPr>
          <w:rFonts w:hint="eastAsia"/>
        </w:rPr>
        <w:t>应急管理”装备图谱，明确装备分类、技术参数、适配场景与发展方向，为应急救援装备体系建设与实战应用提供支撑。</w:t>
      </w:r>
    </w:p>
    <w:p w14:paraId="30F3D45B" w14:textId="2D573363" w:rsidR="00DB7EA6" w:rsidRPr="00DB7EA6" w:rsidRDefault="00DB7EA6" w:rsidP="0002522F">
      <w:pPr>
        <w:rPr>
          <w:b/>
          <w:bCs/>
        </w:rPr>
      </w:pPr>
      <w:r w:rsidRPr="00DB7EA6">
        <w:rPr>
          <w:rFonts w:hint="eastAsia"/>
          <w:b/>
          <w:bCs/>
        </w:rPr>
        <w:t>研究内容：</w:t>
      </w:r>
    </w:p>
    <w:p w14:paraId="0ABF4346" w14:textId="62255A75" w:rsidR="00801134" w:rsidRDefault="00801134" w:rsidP="00801134">
      <w:pPr>
        <w:ind w:firstLineChars="200" w:firstLine="640"/>
        <w:rPr>
          <w:rFonts w:hint="eastAsia"/>
        </w:rPr>
      </w:pPr>
      <w:r>
        <w:rPr>
          <w:rFonts w:hint="eastAsia"/>
        </w:rPr>
        <w:lastRenderedPageBreak/>
        <w:t>（</w:t>
      </w:r>
      <w:r>
        <w:rPr>
          <w:rFonts w:hint="eastAsia"/>
        </w:rPr>
        <w:t>1</w:t>
      </w:r>
      <w:r>
        <w:rPr>
          <w:rFonts w:hint="eastAsia"/>
        </w:rPr>
        <w:t>）梳理“低空经济</w:t>
      </w:r>
      <w:r>
        <w:rPr>
          <w:rFonts w:hint="eastAsia"/>
        </w:rPr>
        <w:t xml:space="preserve"> +</w:t>
      </w:r>
      <w:r>
        <w:rPr>
          <w:rFonts w:hint="eastAsia"/>
        </w:rPr>
        <w:t>应急管理”领域核心装备体系，开展装备分类、体系构成和需求分析研究，明确图谱框架与维度。</w:t>
      </w:r>
    </w:p>
    <w:p w14:paraId="668499D0" w14:textId="77777777" w:rsidR="00801134" w:rsidRDefault="00801134" w:rsidP="00801134">
      <w:pPr>
        <w:ind w:firstLineChars="200" w:firstLine="640"/>
        <w:rPr>
          <w:rFonts w:hint="eastAsia"/>
        </w:rPr>
      </w:pPr>
      <w:r>
        <w:rPr>
          <w:rFonts w:hint="eastAsia"/>
        </w:rPr>
        <w:t>（</w:t>
      </w:r>
      <w:r>
        <w:rPr>
          <w:rFonts w:hint="eastAsia"/>
        </w:rPr>
        <w:t>2</w:t>
      </w:r>
      <w:r>
        <w:rPr>
          <w:rFonts w:hint="eastAsia"/>
        </w:rPr>
        <w:t>）调研国内外低空应急装备技术现状与发展趋势，完成典型装备的参数、性能、适配场景等信息采集与梳理。</w:t>
      </w:r>
    </w:p>
    <w:p w14:paraId="080DA20C" w14:textId="77777777" w:rsidR="00801134" w:rsidRDefault="00801134" w:rsidP="00801134">
      <w:pPr>
        <w:ind w:firstLineChars="200" w:firstLine="640"/>
        <w:rPr>
          <w:rFonts w:hint="eastAsia"/>
        </w:rPr>
      </w:pPr>
      <w:r>
        <w:rPr>
          <w:rFonts w:hint="eastAsia"/>
        </w:rPr>
        <w:t>（</w:t>
      </w:r>
      <w:r>
        <w:rPr>
          <w:rFonts w:hint="eastAsia"/>
        </w:rPr>
        <w:t>3</w:t>
      </w:r>
      <w:r>
        <w:rPr>
          <w:rFonts w:hint="eastAsia"/>
        </w:rPr>
        <w:t>）构建可视化装备图谱，建立装备</w:t>
      </w:r>
      <w:r>
        <w:rPr>
          <w:rFonts w:hint="eastAsia"/>
        </w:rPr>
        <w:t>-</w:t>
      </w:r>
      <w:r>
        <w:rPr>
          <w:rFonts w:hint="eastAsia"/>
        </w:rPr>
        <w:t>场景</w:t>
      </w:r>
      <w:r>
        <w:rPr>
          <w:rFonts w:hint="eastAsia"/>
        </w:rPr>
        <w:t>-</w:t>
      </w:r>
      <w:r>
        <w:rPr>
          <w:rFonts w:hint="eastAsia"/>
        </w:rPr>
        <w:t>技术的关联映射模型，打通技术进展、装备选型与场景应用链条。</w:t>
      </w:r>
    </w:p>
    <w:p w14:paraId="055B1CCF" w14:textId="0E0E65E7" w:rsidR="00DB7EA6" w:rsidRDefault="00801134" w:rsidP="00801134">
      <w:pPr>
        <w:ind w:firstLineChars="200" w:firstLine="640"/>
      </w:pPr>
      <w:r>
        <w:rPr>
          <w:rFonts w:hint="eastAsia"/>
        </w:rPr>
        <w:t>（</w:t>
      </w:r>
      <w:r>
        <w:rPr>
          <w:rFonts w:hint="eastAsia"/>
        </w:rPr>
        <w:t>4</w:t>
      </w:r>
      <w:r>
        <w:rPr>
          <w:rFonts w:hint="eastAsia"/>
        </w:rPr>
        <w:t>）结合实战案例开展图谱验证及优化，提出低空应急技术装备迭代与产业发展建议。</w:t>
      </w:r>
    </w:p>
    <w:sectPr w:rsidR="00DB7E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EF"/>
    <w:rsid w:val="0002522F"/>
    <w:rsid w:val="00074EDB"/>
    <w:rsid w:val="000E1648"/>
    <w:rsid w:val="00141C98"/>
    <w:rsid w:val="002064D4"/>
    <w:rsid w:val="0027511F"/>
    <w:rsid w:val="002C3448"/>
    <w:rsid w:val="00301012"/>
    <w:rsid w:val="00333BD5"/>
    <w:rsid w:val="004440BD"/>
    <w:rsid w:val="00492CBB"/>
    <w:rsid w:val="00506843"/>
    <w:rsid w:val="00561C32"/>
    <w:rsid w:val="006B1BEA"/>
    <w:rsid w:val="007154B1"/>
    <w:rsid w:val="00750C5C"/>
    <w:rsid w:val="00801134"/>
    <w:rsid w:val="00810E8E"/>
    <w:rsid w:val="008739AF"/>
    <w:rsid w:val="008E7DEF"/>
    <w:rsid w:val="008F43CE"/>
    <w:rsid w:val="008F586B"/>
    <w:rsid w:val="00A8675C"/>
    <w:rsid w:val="00A978B4"/>
    <w:rsid w:val="00AB5837"/>
    <w:rsid w:val="00C176A7"/>
    <w:rsid w:val="00C53661"/>
    <w:rsid w:val="00CC2AC4"/>
    <w:rsid w:val="00CF17D6"/>
    <w:rsid w:val="00DB7EA6"/>
    <w:rsid w:val="00DC1835"/>
    <w:rsid w:val="00E840B1"/>
    <w:rsid w:val="00E961A4"/>
    <w:rsid w:val="00EB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9FBD"/>
  <w15:chartTrackingRefBased/>
  <w15:docId w15:val="{5BF97611-9138-4F8F-AEB4-351F4112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837"/>
    <w:pPr>
      <w:widowControl w:val="0"/>
      <w:spacing w:line="560" w:lineRule="exact"/>
      <w:jc w:val="both"/>
    </w:pPr>
    <w:rPr>
      <w:rFonts w:ascii="Times New Roman" w:eastAsia="方正仿宋简体" w:hAnsi="Times New Roman"/>
      <w:sz w:val="32"/>
    </w:rPr>
  </w:style>
  <w:style w:type="paragraph" w:styleId="1">
    <w:name w:val="heading 1"/>
    <w:basedOn w:val="a"/>
    <w:next w:val="a"/>
    <w:link w:val="10"/>
    <w:uiPriority w:val="9"/>
    <w:qFormat/>
    <w:rsid w:val="00AB5837"/>
    <w:pPr>
      <w:keepNext/>
      <w:keepLines/>
      <w:jc w:val="center"/>
      <w:outlineLvl w:val="0"/>
    </w:pPr>
    <w:rPr>
      <w:rFonts w:eastAsia="方正小标宋简体"/>
      <w:bCs/>
      <w:kern w:val="44"/>
      <w:sz w:val="44"/>
      <w:szCs w:val="44"/>
    </w:rPr>
  </w:style>
  <w:style w:type="paragraph" w:styleId="2">
    <w:name w:val="heading 2"/>
    <w:basedOn w:val="a"/>
    <w:next w:val="a"/>
    <w:link w:val="20"/>
    <w:uiPriority w:val="9"/>
    <w:unhideWhenUsed/>
    <w:qFormat/>
    <w:rsid w:val="00AB5837"/>
    <w:pPr>
      <w:keepNext/>
      <w:keepLines/>
      <w:outlineLvl w:val="1"/>
    </w:pPr>
    <w:rPr>
      <w:rFonts w:eastAsia="方正黑体简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837"/>
    <w:rPr>
      <w:rFonts w:ascii="Times New Roman" w:eastAsia="方正小标宋简体" w:hAnsi="Times New Roman"/>
      <w:bCs/>
      <w:kern w:val="44"/>
      <w:sz w:val="44"/>
      <w:szCs w:val="44"/>
    </w:rPr>
  </w:style>
  <w:style w:type="character" w:customStyle="1" w:styleId="20">
    <w:name w:val="标题 2 字符"/>
    <w:basedOn w:val="a0"/>
    <w:link w:val="2"/>
    <w:uiPriority w:val="9"/>
    <w:rsid w:val="00AB5837"/>
    <w:rPr>
      <w:rFonts w:ascii="Times New Roman" w:eastAsia="方正黑体简体" w:hAnsi="Times New Roman" w:cstheme="majorBidi"/>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125791">
      <w:bodyDiv w:val="1"/>
      <w:marLeft w:val="0"/>
      <w:marRight w:val="0"/>
      <w:marTop w:val="0"/>
      <w:marBottom w:val="0"/>
      <w:divBdr>
        <w:top w:val="none" w:sz="0" w:space="0" w:color="auto"/>
        <w:left w:val="none" w:sz="0" w:space="0" w:color="auto"/>
        <w:bottom w:val="none" w:sz="0" w:space="0" w:color="auto"/>
        <w:right w:val="none" w:sz="0" w:space="0" w:color="auto"/>
      </w:divBdr>
    </w:div>
    <w:div w:id="567498905">
      <w:bodyDiv w:val="1"/>
      <w:marLeft w:val="0"/>
      <w:marRight w:val="0"/>
      <w:marTop w:val="0"/>
      <w:marBottom w:val="0"/>
      <w:divBdr>
        <w:top w:val="none" w:sz="0" w:space="0" w:color="auto"/>
        <w:left w:val="none" w:sz="0" w:space="0" w:color="auto"/>
        <w:bottom w:val="none" w:sz="0" w:space="0" w:color="auto"/>
        <w:right w:val="none" w:sz="0" w:space="0" w:color="auto"/>
      </w:divBdr>
    </w:div>
    <w:div w:id="1055661351">
      <w:bodyDiv w:val="1"/>
      <w:marLeft w:val="0"/>
      <w:marRight w:val="0"/>
      <w:marTop w:val="0"/>
      <w:marBottom w:val="0"/>
      <w:divBdr>
        <w:top w:val="none" w:sz="0" w:space="0" w:color="auto"/>
        <w:left w:val="none" w:sz="0" w:space="0" w:color="auto"/>
        <w:bottom w:val="none" w:sz="0" w:space="0" w:color="auto"/>
        <w:right w:val="none" w:sz="0" w:space="0" w:color="auto"/>
      </w:divBdr>
    </w:div>
    <w:div w:id="1069695490">
      <w:bodyDiv w:val="1"/>
      <w:marLeft w:val="0"/>
      <w:marRight w:val="0"/>
      <w:marTop w:val="0"/>
      <w:marBottom w:val="0"/>
      <w:divBdr>
        <w:top w:val="none" w:sz="0" w:space="0" w:color="auto"/>
        <w:left w:val="none" w:sz="0" w:space="0" w:color="auto"/>
        <w:bottom w:val="none" w:sz="0" w:space="0" w:color="auto"/>
        <w:right w:val="none" w:sz="0" w:space="0" w:color="auto"/>
      </w:divBdr>
    </w:div>
    <w:div w:id="1712723815">
      <w:bodyDiv w:val="1"/>
      <w:marLeft w:val="0"/>
      <w:marRight w:val="0"/>
      <w:marTop w:val="0"/>
      <w:marBottom w:val="0"/>
      <w:divBdr>
        <w:top w:val="none" w:sz="0" w:space="0" w:color="auto"/>
        <w:left w:val="none" w:sz="0" w:space="0" w:color="auto"/>
        <w:bottom w:val="none" w:sz="0" w:space="0" w:color="auto"/>
        <w:right w:val="none" w:sz="0" w:space="0" w:color="auto"/>
      </w:divBdr>
    </w:div>
    <w:div w:id="1825202906">
      <w:bodyDiv w:val="1"/>
      <w:marLeft w:val="0"/>
      <w:marRight w:val="0"/>
      <w:marTop w:val="0"/>
      <w:marBottom w:val="0"/>
      <w:divBdr>
        <w:top w:val="none" w:sz="0" w:space="0" w:color="auto"/>
        <w:left w:val="none" w:sz="0" w:space="0" w:color="auto"/>
        <w:bottom w:val="none" w:sz="0" w:space="0" w:color="auto"/>
        <w:right w:val="none" w:sz="0" w:space="0" w:color="auto"/>
      </w:divBdr>
    </w:div>
    <w:div w:id="19525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4</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Yanbin</dc:creator>
  <cp:keywords/>
  <dc:description/>
  <cp:lastModifiedBy>Yanbin Zhang</cp:lastModifiedBy>
  <cp:revision>30</cp:revision>
  <dcterms:created xsi:type="dcterms:W3CDTF">2024-04-02T00:22:00Z</dcterms:created>
  <dcterms:modified xsi:type="dcterms:W3CDTF">2026-06-22T13:27:00Z</dcterms:modified>
</cp:coreProperties>
</file>